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00484" w14:textId="77777777" w:rsidR="009D3F0B" w:rsidRPr="009D3F0B" w:rsidRDefault="009D3F0B" w:rsidP="009D3F0B">
      <w:r w:rsidRPr="009D3F0B">
        <w:t xml:space="preserve">To Whom It May Concern, </w:t>
      </w:r>
    </w:p>
    <w:p w14:paraId="6FDA0874" w14:textId="77777777" w:rsidR="009D3F0B" w:rsidRPr="009D3F0B" w:rsidRDefault="009D3F0B" w:rsidP="009D3F0B">
      <w:r w:rsidRPr="009D3F0B">
        <w:t xml:space="preserve">The State Bar of Texas 2025 - 2026 Referral Directory: Legal Services and Other Resources for Low-Income Texans is live! This directory is available to view or download online at </w:t>
      </w:r>
      <w:hyperlink r:id="rId4" w:history="1">
        <w:r w:rsidRPr="009D3F0B">
          <w:rPr>
            <w:rStyle w:val="Hyperlink"/>
          </w:rPr>
          <w:t>http://www.texasbar.com/referraldirectory</w:t>
        </w:r>
      </w:hyperlink>
      <w:r w:rsidRPr="009D3F0B">
        <w:t>.</w:t>
      </w:r>
    </w:p>
    <w:p w14:paraId="1A833571" w14:textId="77777777" w:rsidR="009D3F0B" w:rsidRPr="009D3F0B" w:rsidRDefault="009D3F0B" w:rsidP="009D3F0B">
      <w:r w:rsidRPr="009D3F0B">
        <w:t xml:space="preserve">Most programs listed in the Directory have income eligibility guidelines and cannot serve any applicant whose income is above those guidelines. The income eligibility guidelines </w:t>
      </w:r>
      <w:proofErr w:type="gramStart"/>
      <w:r w:rsidRPr="009D3F0B">
        <w:t>most commonly used</w:t>
      </w:r>
      <w:proofErr w:type="gramEnd"/>
      <w:r w:rsidRPr="009D3F0B">
        <w:t xml:space="preserve"> by legal service providers are established by the Legal Services Corporation (LSC) and are based on the Federal Poverty Guidelines. The most recent Federal Poverty Guidelines can be found in the Civil Resources tab of this directory or by visiting the U.S. Department of Health and Human Services website at: </w:t>
      </w:r>
      <w:hyperlink r:id="rId5" w:history="1">
        <w:r w:rsidRPr="009D3F0B">
          <w:rPr>
            <w:rStyle w:val="Hyperlink"/>
          </w:rPr>
          <w:t>https://aspe.hhs.gov/topics/poverty-economic-mobility/poverty-guidelines</w:t>
        </w:r>
      </w:hyperlink>
      <w:r w:rsidRPr="009D3F0B">
        <w:t>.</w:t>
      </w:r>
    </w:p>
    <w:p w14:paraId="36A5E7B9" w14:textId="77777777" w:rsidR="009D3F0B" w:rsidRPr="009D3F0B" w:rsidRDefault="009D3F0B" w:rsidP="009D3F0B">
      <w:r w:rsidRPr="009D3F0B">
        <w:t xml:space="preserve">In addition to the three large legal aid providers funded by LSC that provide coverage for the entire state, various other non-profit organizations provide free legal aid. Some programs serve </w:t>
      </w:r>
      <w:proofErr w:type="gramStart"/>
      <w:r w:rsidRPr="009D3F0B">
        <w:t>particular populations</w:t>
      </w:r>
      <w:proofErr w:type="gramEnd"/>
      <w:r w:rsidRPr="009D3F0B">
        <w:t>, such as survivors of domestic violence, children, or seniors, and some provide services regardless of income. Other programs offer services in certain areas of the law, such as housing, consumer, or civil rights, and may or may not have income restrictions. All programs have limited resources and must turn away many applicants who qualify for their services.</w:t>
      </w:r>
    </w:p>
    <w:p w14:paraId="15B77C7A" w14:textId="77777777" w:rsidR="009D3F0B" w:rsidRPr="009D3F0B" w:rsidRDefault="009D3F0B" w:rsidP="009D3F0B">
      <w:r w:rsidRPr="009D3F0B">
        <w:t xml:space="preserve">Additionally, the Texas Access to Justice Commission will launch an interactive map of Legal Aid Services by the end of March. The map will be an easy-to-use tool for locating civil legal aid services by issue area or county. It can be found at </w:t>
      </w:r>
      <w:hyperlink r:id="rId6" w:history="1">
        <w:r w:rsidRPr="009D3F0B">
          <w:rPr>
            <w:rStyle w:val="Hyperlink"/>
          </w:rPr>
          <w:t>https://www.texasatj.org</w:t>
        </w:r>
      </w:hyperlink>
      <w:r w:rsidRPr="009D3F0B">
        <w:t>.</w:t>
      </w:r>
    </w:p>
    <w:p w14:paraId="3B2F06BF" w14:textId="77777777" w:rsidR="009D3F0B" w:rsidRPr="009D3F0B" w:rsidRDefault="009D3F0B" w:rsidP="009D3F0B">
      <w:r w:rsidRPr="009D3F0B">
        <w:t xml:space="preserve">Thank you for your efforts to assist Texans in need of legal aid. If you have any questions about the directory, please contact the State Bar Legal Access Division at </w:t>
      </w:r>
      <w:hyperlink r:id="rId7" w:history="1">
        <w:r w:rsidRPr="009D3F0B">
          <w:rPr>
            <w:rStyle w:val="Hyperlink"/>
          </w:rPr>
          <w:t>probono@texasbar.com</w:t>
        </w:r>
      </w:hyperlink>
      <w:r w:rsidRPr="009D3F0B">
        <w:t xml:space="preserve"> or 512-427-1855.</w:t>
      </w:r>
    </w:p>
    <w:p w14:paraId="1622B098" w14:textId="0B9A0902" w:rsidR="009D3F0B" w:rsidRPr="009D3F0B" w:rsidRDefault="009D3F0B" w:rsidP="009D3F0B">
      <w:r w:rsidRPr="009D3F0B">
        <w:drawing>
          <wp:inline distT="0" distB="0" distL="0" distR="0" wp14:anchorId="6A6E4027" wp14:editId="54B0542C">
            <wp:extent cx="5943600" cy="523875"/>
            <wp:effectExtent l="0" t="0" r="0" b="9525"/>
            <wp:docPr id="2014668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523875"/>
                    </a:xfrm>
                    <a:prstGeom prst="rect">
                      <a:avLst/>
                    </a:prstGeom>
                    <a:noFill/>
                    <a:ln>
                      <a:noFill/>
                    </a:ln>
                  </pic:spPr>
                </pic:pic>
              </a:graphicData>
            </a:graphic>
          </wp:inline>
        </w:drawing>
      </w:r>
    </w:p>
    <w:p w14:paraId="5830F006" w14:textId="77777777" w:rsidR="009D3F0B" w:rsidRDefault="009D3F0B"/>
    <w:sectPr w:rsidR="009D3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0B"/>
    <w:rsid w:val="000248A4"/>
    <w:rsid w:val="009D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7413"/>
  <w15:chartTrackingRefBased/>
  <w15:docId w15:val="{C5E34ED2-0E4B-4785-B681-3F452A2F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F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F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F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3F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3F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3F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3F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3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F0B"/>
    <w:rPr>
      <w:rFonts w:eastAsiaTheme="majorEastAsia" w:cstheme="majorBidi"/>
      <w:color w:val="272727" w:themeColor="text1" w:themeTint="D8"/>
    </w:rPr>
  </w:style>
  <w:style w:type="paragraph" w:styleId="Title">
    <w:name w:val="Title"/>
    <w:basedOn w:val="Normal"/>
    <w:next w:val="Normal"/>
    <w:link w:val="TitleChar"/>
    <w:uiPriority w:val="10"/>
    <w:qFormat/>
    <w:rsid w:val="009D3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F0B"/>
    <w:pPr>
      <w:spacing w:before="160"/>
      <w:jc w:val="center"/>
    </w:pPr>
    <w:rPr>
      <w:i/>
      <w:iCs/>
      <w:color w:val="404040" w:themeColor="text1" w:themeTint="BF"/>
    </w:rPr>
  </w:style>
  <w:style w:type="character" w:customStyle="1" w:styleId="QuoteChar">
    <w:name w:val="Quote Char"/>
    <w:basedOn w:val="DefaultParagraphFont"/>
    <w:link w:val="Quote"/>
    <w:uiPriority w:val="29"/>
    <w:rsid w:val="009D3F0B"/>
    <w:rPr>
      <w:i/>
      <w:iCs/>
      <w:color w:val="404040" w:themeColor="text1" w:themeTint="BF"/>
    </w:rPr>
  </w:style>
  <w:style w:type="paragraph" w:styleId="ListParagraph">
    <w:name w:val="List Paragraph"/>
    <w:basedOn w:val="Normal"/>
    <w:uiPriority w:val="34"/>
    <w:qFormat/>
    <w:rsid w:val="009D3F0B"/>
    <w:pPr>
      <w:ind w:left="720"/>
      <w:contextualSpacing/>
    </w:pPr>
  </w:style>
  <w:style w:type="character" w:styleId="IntenseEmphasis">
    <w:name w:val="Intense Emphasis"/>
    <w:basedOn w:val="DefaultParagraphFont"/>
    <w:uiPriority w:val="21"/>
    <w:qFormat/>
    <w:rsid w:val="009D3F0B"/>
    <w:rPr>
      <w:i/>
      <w:iCs/>
      <w:color w:val="2F5496" w:themeColor="accent1" w:themeShade="BF"/>
    </w:rPr>
  </w:style>
  <w:style w:type="paragraph" w:styleId="IntenseQuote">
    <w:name w:val="Intense Quote"/>
    <w:basedOn w:val="Normal"/>
    <w:next w:val="Normal"/>
    <w:link w:val="IntenseQuoteChar"/>
    <w:uiPriority w:val="30"/>
    <w:qFormat/>
    <w:rsid w:val="009D3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F0B"/>
    <w:rPr>
      <w:i/>
      <w:iCs/>
      <w:color w:val="2F5496" w:themeColor="accent1" w:themeShade="BF"/>
    </w:rPr>
  </w:style>
  <w:style w:type="character" w:styleId="IntenseReference">
    <w:name w:val="Intense Reference"/>
    <w:basedOn w:val="DefaultParagraphFont"/>
    <w:uiPriority w:val="32"/>
    <w:qFormat/>
    <w:rsid w:val="009D3F0B"/>
    <w:rPr>
      <w:b/>
      <w:bCs/>
      <w:smallCaps/>
      <w:color w:val="2F5496" w:themeColor="accent1" w:themeShade="BF"/>
      <w:spacing w:val="5"/>
    </w:rPr>
  </w:style>
  <w:style w:type="character" w:styleId="Hyperlink">
    <w:name w:val="Hyperlink"/>
    <w:basedOn w:val="DefaultParagraphFont"/>
    <w:uiPriority w:val="99"/>
    <w:unhideWhenUsed/>
    <w:rsid w:val="009D3F0B"/>
    <w:rPr>
      <w:color w:val="0563C1" w:themeColor="hyperlink"/>
      <w:u w:val="single"/>
    </w:rPr>
  </w:style>
  <w:style w:type="character" w:styleId="UnresolvedMention">
    <w:name w:val="Unresolved Mention"/>
    <w:basedOn w:val="DefaultParagraphFont"/>
    <w:uiPriority w:val="99"/>
    <w:semiHidden/>
    <w:unhideWhenUsed/>
    <w:rsid w:val="009D3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79102">
      <w:bodyDiv w:val="1"/>
      <w:marLeft w:val="0"/>
      <w:marRight w:val="0"/>
      <w:marTop w:val="0"/>
      <w:marBottom w:val="0"/>
      <w:divBdr>
        <w:top w:val="none" w:sz="0" w:space="0" w:color="auto"/>
        <w:left w:val="none" w:sz="0" w:space="0" w:color="auto"/>
        <w:bottom w:val="none" w:sz="0" w:space="0" w:color="auto"/>
        <w:right w:val="none" w:sz="0" w:space="0" w:color="auto"/>
      </w:divBdr>
    </w:div>
    <w:div w:id="129579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probono@texasba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xasatj.org" TargetMode="External"/><Relationship Id="rId11" Type="http://schemas.openxmlformats.org/officeDocument/2006/relationships/theme" Target="theme/theme1.xml"/><Relationship Id="rId5" Type="http://schemas.openxmlformats.org/officeDocument/2006/relationships/hyperlink" Target="https://aspe.hhs.gov/topics/poverty-economic-mobility/poverty-guidelines" TargetMode="External"/><Relationship Id="rId10" Type="http://schemas.openxmlformats.org/officeDocument/2006/relationships/fontTable" Target="fontTable.xml"/><Relationship Id="rId4" Type="http://schemas.openxmlformats.org/officeDocument/2006/relationships/hyperlink" Target="http://www.texasbar.com/referraldirectory" TargetMode="External"/><Relationship Id="rId9" Type="http://schemas.openxmlformats.org/officeDocument/2006/relationships/image" Target="cid:image001.png@01DB9406.BA2C4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dc:creator>
  <cp:keywords/>
  <dc:description/>
  <cp:lastModifiedBy>clerk2</cp:lastModifiedBy>
  <cp:revision>1</cp:revision>
  <dcterms:created xsi:type="dcterms:W3CDTF">2025-03-13T16:19:00Z</dcterms:created>
  <dcterms:modified xsi:type="dcterms:W3CDTF">2025-03-13T16:20:00Z</dcterms:modified>
</cp:coreProperties>
</file>